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當十字架變為十字軍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出版社：雅歌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作者：康來昌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ISBN：957876314X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出版日期：1995-6-1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城充滿神的真善美並表現於十字架的愛；但教會和基督徒卻常於地城的勢力、權力、能力引誘，而丟棄十字架，代之以十字軍的力量去控制、征服和壓迫。今天的基督徒到底是走十字架的小路？還是踏上十字軍的大道呢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兩條路線的鬥爭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故事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錦瑟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信與不信——高斯的《父與子》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金河王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哈拿的歡樂——黑暗中的恩典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論述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先去掉自己眼中的樑木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族群和諧與國家認同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末世人生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祂以黑暗為藏身之處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個人主義辨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呼召　恩賜　順服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神的大能和智慧的言語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安息日與安息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罪與原罪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財富神學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福音的真理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神學及敬拜讚美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https://www.logos.com.hk/bf/acms/content.asp?site=logosbf&amp;op=show&amp;type=product&amp;code=957876314X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軟正黑體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2023-05-24T13:03:36Z</dcterms:created>
  <dc:creator>User</dc:creator>
  <cp:lastModifiedBy>User</cp:lastModifiedBy>
  <dcterms:modified xsi:type="dcterms:W3CDTF">2023-05-24T13:06:56Z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1028-11.8.2.11644</vt:lpwstr>
  </property>
  <property fmtid="{D5CDD505-2E9C-101B-9397-08002B2CF9AE}" pid="3" name="ICV">
    <vt:lpwstr>1BA5AD395E244E8DB3D086865A1D99EA</vt:lpwstr>
  </property>
</Properties>
</file>